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966A" w14:textId="5125D840" w:rsidR="0053309E" w:rsidRDefault="0053309E" w:rsidP="005330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ROTARY FOUNDATION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This committee helps the governor educate, motivate, and inspire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Rotarians to participate in Foundation programs and fundraising. It serves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as a liaison between the Foundation and club members. The district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governor is an ex officio member of the committee and has voting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privileges. The committee chair should serve as an ex officio member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all subcommittees to stay informed of their progress and directly support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them as needed. The chair will serve a three-year term. The members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the district Rotary Foundation committee serve as chairs of five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subcommittees. Subcommittee chairs should serve three-year terms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09E">
        <w:rPr>
          <w:rFonts w:ascii="Arial" w:eastAsia="Times New Roman" w:hAnsi="Arial" w:cs="Arial"/>
          <w:sz w:val="24"/>
          <w:szCs w:val="24"/>
        </w:rPr>
        <w:t>ensure continuity:</w:t>
      </w:r>
    </w:p>
    <w:p w14:paraId="33E6033D" w14:textId="77777777" w:rsidR="0053309E" w:rsidRDefault="0053309E" w:rsidP="005330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F20B56" w14:textId="77777777" w:rsidR="0053309E" w:rsidRDefault="0053309E" w:rsidP="0053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Fundraising — coordinates the district’s fundraising goals for the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Annual Fund, PolioPlus Fund, and Rotary’s Endowment, soliciting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gifts and educating Rotarians about their gift options,</w:t>
      </w:r>
    </w:p>
    <w:p w14:paraId="15372BF9" w14:textId="77777777" w:rsidR="0053309E" w:rsidRDefault="0053309E" w:rsidP="0053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Grants — helps clubs apply for Rotary grants and encourages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participation in district grants and global grants,</w:t>
      </w:r>
    </w:p>
    <w:p w14:paraId="6773FFFE" w14:textId="77777777" w:rsidR="0053309E" w:rsidRDefault="0053309E" w:rsidP="0053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PolioPlus — supports Rotary’s commitment to eradicate polio and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encourages participation in PolioPlus activities,</w:t>
      </w:r>
    </w:p>
    <w:p w14:paraId="6E6C33EA" w14:textId="77777777" w:rsidR="0053309E" w:rsidRDefault="0053309E" w:rsidP="0053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Rotary Peace Fellowships — encourages clubs to participate in the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Rotary Peace Centers program and manages clubs’ applications,</w:t>
      </w:r>
    </w:p>
    <w:p w14:paraId="340FF2D4" w14:textId="77777777" w:rsidR="00440B2C" w:rsidRPr="00440B2C" w:rsidRDefault="0053309E" w:rsidP="0053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Stewardship — oversees the qualification of clubs to participate in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grants and is responsible for ensuring the careful management of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Rotary grant funds and for educating Rotarians on how to manage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grants properly and effectively.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A36A05" w14:textId="77777777" w:rsidR="00DC5042" w:rsidRDefault="0053309E" w:rsidP="0053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QUALIFICATIONS</w:t>
      </w:r>
      <w:r w:rsidR="008066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309E">
        <w:rPr>
          <w:rFonts w:ascii="Arial" w:eastAsia="Times New Roman" w:hAnsi="Arial" w:cs="Arial"/>
          <w:sz w:val="24"/>
          <w:szCs w:val="24"/>
        </w:rPr>
        <w:t>Give preference to</w:t>
      </w:r>
      <w:r w:rsidR="00DC5042">
        <w:rPr>
          <w:rFonts w:ascii="Arial" w:eastAsia="Times New Roman" w:hAnsi="Arial" w:cs="Arial"/>
          <w:sz w:val="24"/>
          <w:szCs w:val="24"/>
        </w:rPr>
        <w:t>:</w:t>
      </w:r>
      <w:r w:rsidR="008066BD">
        <w:rPr>
          <w:rFonts w:ascii="Arial" w:eastAsia="Times New Roman" w:hAnsi="Arial" w:cs="Arial"/>
          <w:sz w:val="24"/>
          <w:szCs w:val="24"/>
        </w:rPr>
        <w:t>)</w:t>
      </w:r>
      <w:r w:rsidR="008066BD" w:rsidRPr="0053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C400B" w14:textId="77777777" w:rsidR="00DC5042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Past district governors,</w:t>
      </w:r>
    </w:p>
    <w:p w14:paraId="6C94B8C1" w14:textId="77777777" w:rsidR="00260C42" w:rsidRPr="00260C42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Past assistant governors</w:t>
      </w:r>
    </w:p>
    <w:p w14:paraId="7BDE5216" w14:textId="77777777" w:rsidR="00260C42" w:rsidRPr="00260C42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Past district subcommittee members</w:t>
      </w:r>
    </w:p>
    <w:p w14:paraId="4A1F4CE5" w14:textId="77777777" w:rsidR="00260C42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Past regional Rotary Foundation coordinators,</w:t>
      </w:r>
    </w:p>
    <w:p w14:paraId="49EEC8DD" w14:textId="77777777" w:rsidR="00B95439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Past assistant regional Rotary Foundation coordinators,</w:t>
      </w:r>
    </w:p>
    <w:p w14:paraId="185FD8DF" w14:textId="77777777" w:rsidR="00B95439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Significant financial donors,</w:t>
      </w:r>
    </w:p>
    <w:p w14:paraId="6001B71C" w14:textId="77777777" w:rsidR="00B95439" w:rsidRPr="00B95439" w:rsidRDefault="0053309E" w:rsidP="00DC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Club-level Rotarians who have experience with the Foundation’s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programs, Rotary’s areas of focus, and grants.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057C18" w14:textId="77777777" w:rsidR="00B95439" w:rsidRDefault="0053309E" w:rsidP="00B95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RESPONSIBILITIES OF THE CHAIR</w:t>
      </w:r>
    </w:p>
    <w:p w14:paraId="19C6F385" w14:textId="77777777" w:rsidR="00B95439" w:rsidRP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9E">
        <w:rPr>
          <w:rFonts w:ascii="Arial" w:eastAsia="Times New Roman" w:hAnsi="Arial" w:cs="Arial"/>
          <w:sz w:val="24"/>
          <w:szCs w:val="24"/>
        </w:rPr>
        <w:t>Help the governor-elect gather opinions from clubs before setting</w:t>
      </w:r>
      <w:r w:rsidRPr="0053309E">
        <w:rPr>
          <w:rFonts w:ascii="Times New Roman" w:eastAsia="Times New Roman" w:hAnsi="Times New Roman" w:cs="Times New Roman"/>
          <w:sz w:val="24"/>
          <w:szCs w:val="24"/>
        </w:rPr>
        <w:br/>
      </w:r>
      <w:r w:rsidRPr="0053309E">
        <w:rPr>
          <w:rFonts w:ascii="Arial" w:eastAsia="Times New Roman" w:hAnsi="Arial" w:cs="Arial"/>
          <w:sz w:val="24"/>
          <w:szCs w:val="24"/>
        </w:rPr>
        <w:t>district Foundation goals.</w:t>
      </w:r>
    </w:p>
    <w:p w14:paraId="39FCB100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Plan and conduct a Vibrant Club Workshop in consultation with the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governor and district trainer, as well as the district public image and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membership chairs.</w:t>
      </w:r>
    </w:p>
    <w:p w14:paraId="16908D7C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Help the district training committee hold Foundation sessions at the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presidents-elect training seminar and district training assembly.</w:t>
      </w:r>
    </w:p>
    <w:p w14:paraId="62029562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Encourage clubs to offer at least two programs on the Foundation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annually, paying special attention to November, Rotary Foundation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Month.</w:t>
      </w:r>
    </w:p>
    <w:p w14:paraId="5441A3A7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Coordinate all district Foundation fundraising and program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participation.</w:t>
      </w:r>
    </w:p>
    <w:p w14:paraId="2CE6D7B1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Promote financial support for Foundation programs by encouraging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regular contributions to the Annual Fund, PolioPlus Fund, and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Endowment.</w:t>
      </w:r>
    </w:p>
    <w:p w14:paraId="7383F121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lastRenderedPageBreak/>
        <w:t>Work with the governor and governor-elect to decide how to use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District Designated Funds (DDF).</w:t>
      </w:r>
    </w:p>
    <w:p w14:paraId="39BB8827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Manage DDF distribution and work with the governor to authorize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use of DDF.</w:t>
      </w:r>
    </w:p>
    <w:p w14:paraId="5DA7A52B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Work with the district governor to provide all clubs with an annual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report on the use of DDF.</w:t>
      </w:r>
    </w:p>
    <w:p w14:paraId="4C487B85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Ensure that reports on district-sponsored grants are sent to the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Foundation on time.</w:t>
      </w:r>
    </w:p>
    <w:p w14:paraId="305C754E" w14:textId="77777777" w:rsidR="00B95439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Help the governor select qualified recipients for Foundation awards.</w:t>
      </w:r>
    </w:p>
    <w:p w14:paraId="134CE625" w14:textId="77777777" w:rsidR="00E45F3D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Authorize and ensure proper implementation of the district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memorandum of understanding, as well as helping organize grant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management seminars, to qualify the district to use Rotary grants.</w:t>
      </w:r>
    </w:p>
    <w:p w14:paraId="053FDA0A" w14:textId="77777777" w:rsidR="00E45F3D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Ensure that all clubs interested in participating in Rotary grants are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able to qualify.</w:t>
      </w:r>
    </w:p>
    <w:p w14:paraId="25314F27" w14:textId="77777777" w:rsidR="00E45F3D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Confirm that clubs applying for global grants are qualified.</w:t>
      </w:r>
    </w:p>
    <w:p w14:paraId="406DF082" w14:textId="77777777" w:rsidR="00E45F3D" w:rsidRPr="00E45F3D" w:rsidRDefault="0053309E" w:rsidP="005330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Collaborate with the international service chair and district governor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to identify Rotarian experts who can serve on the district resource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network as advisers and help clubs improve projects and global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grants.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BA338D" w14:textId="6FB651D3" w:rsidR="008A0F6B" w:rsidRPr="00B95439" w:rsidRDefault="0053309E" w:rsidP="00E45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39">
        <w:rPr>
          <w:rFonts w:ascii="Arial" w:eastAsia="Times New Roman" w:hAnsi="Arial" w:cs="Arial"/>
          <w:sz w:val="24"/>
          <w:szCs w:val="24"/>
        </w:rPr>
        <w:t>TRAINING REQUIREMENT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All members of the district Rotary Foundation committee are expected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to attend a regional Rotary Foundation seminar conducted by a</w:t>
      </w:r>
      <w:r w:rsidRPr="00B95439">
        <w:rPr>
          <w:rFonts w:ascii="Times New Roman" w:eastAsia="Times New Roman" w:hAnsi="Times New Roman" w:cs="Times New Roman"/>
          <w:sz w:val="24"/>
          <w:szCs w:val="24"/>
        </w:rPr>
        <w:br/>
      </w:r>
      <w:r w:rsidRPr="00B95439">
        <w:rPr>
          <w:rFonts w:ascii="Arial" w:eastAsia="Times New Roman" w:hAnsi="Arial" w:cs="Arial"/>
          <w:sz w:val="24"/>
          <w:szCs w:val="24"/>
        </w:rPr>
        <w:t>regional Rotary Foundation coordinator (RRFC).</w:t>
      </w:r>
    </w:p>
    <w:sectPr w:rsidR="008A0F6B" w:rsidRPr="00B95439" w:rsidSect="003F213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9C7"/>
    <w:multiLevelType w:val="hybridMultilevel"/>
    <w:tmpl w:val="A29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9E"/>
    <w:rsid w:val="00260C42"/>
    <w:rsid w:val="003F2131"/>
    <w:rsid w:val="00440B2C"/>
    <w:rsid w:val="004B17BA"/>
    <w:rsid w:val="0053309E"/>
    <w:rsid w:val="00755A07"/>
    <w:rsid w:val="008066BD"/>
    <w:rsid w:val="008A0F6B"/>
    <w:rsid w:val="00B95439"/>
    <w:rsid w:val="00DC5042"/>
    <w:rsid w:val="00E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05B8"/>
  <w15:chartTrackingRefBased/>
  <w15:docId w15:val="{BBF692C7-39D0-4D09-AB67-1172B53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3309E"/>
  </w:style>
  <w:style w:type="paragraph" w:styleId="ListParagraph">
    <w:name w:val="List Paragraph"/>
    <w:basedOn w:val="Normal"/>
    <w:uiPriority w:val="34"/>
    <w:qFormat/>
    <w:rsid w:val="0053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Schulte</dc:creator>
  <cp:keywords/>
  <dc:description/>
  <cp:lastModifiedBy>Kathy Schulte</cp:lastModifiedBy>
  <cp:revision>8</cp:revision>
  <dcterms:created xsi:type="dcterms:W3CDTF">2023-01-16T14:34:00Z</dcterms:created>
  <dcterms:modified xsi:type="dcterms:W3CDTF">2023-01-17T00:07:00Z</dcterms:modified>
</cp:coreProperties>
</file>